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ФЕДЕРАЛЬНЫЙ ЗАКОН РФ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 xml:space="preserve">от 25.12.2008 г. № 273-ФЗ </w:t>
      </w:r>
    </w:p>
    <w:p w:rsidR="00C4691D" w:rsidRPr="00965E80" w:rsidRDefault="00C4691D" w:rsidP="00C4691D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</w:rPr>
        <w:t>"О ПРОТИВОДЕЙСТВИИ КОРРУПЦИИ"</w:t>
      </w:r>
    </w:p>
    <w:p w:rsidR="00C4691D" w:rsidRDefault="00C4691D" w:rsidP="00C4691D">
      <w:pPr>
        <w:pStyle w:val="a4"/>
        <w:rPr>
          <w:rFonts w:ascii="Times New Roman" w:hAnsi="Times New Roman" w:cs="Times New Roman"/>
          <w:b/>
          <w:sz w:val="40"/>
          <w:szCs w:val="40"/>
          <w:shd w:val="clear" w:color="auto" w:fill="FFFF00"/>
        </w:rPr>
      </w:pPr>
    </w:p>
    <w:p w:rsidR="00C4691D" w:rsidRPr="00965E80" w:rsidRDefault="00C4691D" w:rsidP="00C4691D">
      <w:pPr>
        <w:pStyle w:val="a4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Принят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Государственной Думой 19 декабря 2008 года</w:t>
      </w:r>
    </w:p>
    <w:p w:rsidR="00C4691D" w:rsidRPr="00965E80" w:rsidRDefault="00C4691D" w:rsidP="00C4691D">
      <w:pPr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</w:pPr>
      <w:proofErr w:type="gramStart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Одобрен</w:t>
      </w:r>
      <w:proofErr w:type="gramEnd"/>
      <w:r w:rsidRPr="00965E80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 xml:space="preserve"> Советом Федерации 22 декабря 2008 года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1. Основные понятия, используемые в настоящем Федеральном законе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целей настоящего Федерального закона используются следующие основные понятия: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коррупция: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в) по минимизации и (или) ликвидации последствий коррупционных правонарушений.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2. Правовая основа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 муниципальные правовые акты.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3. Основные принципы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Противодействие коррупции в Российской Федерации основывается на следующих основных принципах: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признание, обеспечение и защита основных прав и свобод человека и гражданина;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законность;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публичность и открытость деятельности государственных органов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неотвратимость ответственности за совершение коррупционных правонарушений;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6) приоритетное применение мер по предупреждению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4. Международное сотрудничество Российской Федерации в области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3) предоставления в надлежащих случаях предметов или образцов веще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ств дл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я проведения исследований или судебных экспертиз;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4) обмена информацией по вопросам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координации деятельности по профилактике коррупции и борьбе с коррупцией.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Федерации и федеральными законами.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5. Организационные основы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Президент Российской Федерации: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определяет основные направления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Федеральное Собрание Российской Федерации обеспечивает разработку и принятие федеральных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законов по вопросам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субъектов Российской Федерации и иных лиц (далее - органы по координации деятельности в области противодействия коррупции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).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которых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4-ФЗ "О Счетной палате Российской Федерации".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6. Меры по профилактике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Профилактика коррупции осуществляется путем применения следующих основных мер: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формирование в обществе нетерпимости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2)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антикоррупционная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экспертиза правовых актов и их проектов;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поощрении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6) развитие институтов общественного и парламентского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соблюдением законодательства Российской Федерации о противодействии коррупции.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1) проведение единой государственной политики в области противодействия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их деятельностью;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5) введение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антикоррупционных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8) обеспечение независимости средств массовой информации;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9) неукоснительное соблюдение принципов независимости судей и невмешательства в судебную деятельность;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11) совершенствование порядка прохождения государственной и муниципальной службы;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13) устранение необоснованных запретов и ограничений, особенно в области экономической деятельности;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15) повышение уровня оплаты труда и социальной защищенности государственных и муниципальных служащих;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17) усиление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контроля за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решением вопросов, содержащихся в обращениях граждан и юридических лиц;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18) передача части функций государственных органов </w:t>
      </w:r>
      <w:proofErr w:type="spell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саморегулируемым</w:t>
      </w:r>
      <w:proofErr w:type="spell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организациям, а также иным негосударственным организациям;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8. 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супруги (супруга) и несовершеннолетних детей. Порядок 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3.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Лица, виновные в разглашении сведений о доходах, об имуществе и обязательствах имущественного характера государственного или муниципального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6. Проверка достоверности и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полноты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7.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  <w:proofErr w:type="gramEnd"/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10. Конфликт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Под конфликтом интересов на государственной или муниципальной службе в настоящем Федеральном законе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государства,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способное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Под личной заинтересованностью государственного или муниципального служащего, которая влияет или может повлиять на надлежащее исполнение им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11. Порядок предотвращения и урегулирования конфликта интересов на государственной и муниципальной службе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4.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государственного или муниципального служащего в случаях и порядке, предусмотренных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6.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12. Ограничения, налагаемые на гражданина, замещавшего должность государственной или муниципальной службы, при заключении им трудового договора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1.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</w:t>
      </w: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Российской Федерации,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поведению государственных гражданских служащих Российской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договора, заключенного с указанным гражданином.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4. 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5. 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13. Ответственность физических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lastRenderedPageBreak/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4691D" w:rsidRPr="00965E80" w:rsidRDefault="00C4691D" w:rsidP="00C4691D">
      <w:pP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</w:pPr>
      <w:r w:rsidRPr="00965E80"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00"/>
        </w:rPr>
        <w:t>Статья 14. Ответственность юридических лиц за коррупционные правонарушения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 В случае</w:t>
      </w:r>
      <w:proofErr w:type="gramStart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,</w:t>
      </w:r>
      <w:proofErr w:type="gramEnd"/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4691D" w:rsidRPr="006C282B" w:rsidRDefault="00C4691D" w:rsidP="00C4691D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Президент Российской Федерации</w:t>
      </w:r>
    </w:p>
    <w:p w:rsidR="00C4691D" w:rsidRPr="006C282B" w:rsidRDefault="00C4691D" w:rsidP="00C4691D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00"/>
        </w:rPr>
      </w:pPr>
      <w:r w:rsidRPr="006C282B"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Д. Медведев</w:t>
      </w:r>
    </w:p>
    <w:p w:rsidR="00C4691D" w:rsidRDefault="00C4691D" w:rsidP="00C4691D">
      <w:pPr>
        <w:pStyle w:val="a3"/>
        <w:spacing w:before="0" w:beforeAutospacing="0" w:after="200" w:afterAutospacing="0"/>
        <w:rPr>
          <w:rFonts w:ascii="Calibri" w:hAnsi="Calibri" w:cs="Calibri"/>
          <w:b/>
          <w:bCs/>
          <w:color w:val="000000"/>
          <w:shd w:val="clear" w:color="auto" w:fill="FFFF00"/>
        </w:rPr>
      </w:pPr>
    </w:p>
    <w:p w:rsidR="006E4FC6" w:rsidRDefault="006E4FC6"/>
    <w:sectPr w:rsidR="006E4FC6" w:rsidSect="00C469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91D"/>
    <w:rsid w:val="006E4FC6"/>
    <w:rsid w:val="00C4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9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4024</Words>
  <Characters>22941</Characters>
  <Application>Microsoft Office Word</Application>
  <DocSecurity>0</DocSecurity>
  <Lines>191</Lines>
  <Paragraphs>53</Paragraphs>
  <ScaleCrop>false</ScaleCrop>
  <Company/>
  <LinksUpToDate>false</LinksUpToDate>
  <CharactersWithSpaces>26912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2012-10-08T10:10:00Z</dcterms:created>
  <dcterms:modified xsi:type="dcterms:W3CDTF">2012-10-08T10:10:00Z</dcterms:modified>
</cp:coreProperties>
</file>